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2B0A" w14:textId="599CE27C" w:rsidR="002E7AE6" w:rsidRDefault="00E75539" w:rsidP="00421505">
      <w:pPr>
        <w:pStyle w:val="Overskrift1"/>
      </w:pPr>
      <w:r w:rsidRPr="00E75539">
        <w:t>Whistleblower henvendelser 2024</w:t>
      </w:r>
    </w:p>
    <w:p w14:paraId="599D57BE" w14:textId="77777777" w:rsidR="00E75539" w:rsidRPr="00E75539" w:rsidRDefault="00E75539">
      <w:pPr>
        <w:rPr>
          <w:sz w:val="36"/>
          <w:szCs w:val="36"/>
        </w:rPr>
      </w:pPr>
    </w:p>
    <w:p w14:paraId="0EF1D4B8" w14:textId="77777777" w:rsidR="00E75539" w:rsidRDefault="00E75539" w:rsidP="00E75539">
      <w:r>
        <w:t xml:space="preserve">Jammerbugt Kommune har i perioden 2. december 2023 - 1. december 2024 modtaget i alt tre henvendelser (hvoraf to var enslydende) til whistleblower-enheden. Der er ikke nogen af disse henvendelser, der har givet anledning til politianmeldelser. </w:t>
      </w:r>
    </w:p>
    <w:p w14:paraId="3E31F22C" w14:textId="77777777" w:rsidR="00E75539" w:rsidRDefault="00E75539" w:rsidP="00E75539"/>
    <w:tbl>
      <w:tblPr>
        <w:tblStyle w:val="Tabel-Gitter"/>
        <w:tblW w:w="0" w:type="auto"/>
        <w:tblLook w:val="04A0" w:firstRow="1" w:lastRow="0" w:firstColumn="1" w:lastColumn="0" w:noHBand="0" w:noVBand="1"/>
        <w:tblCaption w:val="Skematisk fremstilling"/>
        <w:tblDescription w:val="Skematisk fremstilling af de tre henvendelser."/>
      </w:tblPr>
      <w:tblGrid>
        <w:gridCol w:w="921"/>
        <w:gridCol w:w="2670"/>
        <w:gridCol w:w="2740"/>
        <w:gridCol w:w="2063"/>
        <w:gridCol w:w="1234"/>
      </w:tblGrid>
      <w:tr w:rsidR="00E75539" w14:paraId="6F553842" w14:textId="77777777" w:rsidTr="00421505">
        <w:tc>
          <w:tcPr>
            <w:tcW w:w="988" w:type="dxa"/>
          </w:tcPr>
          <w:p w14:paraId="32EFA9A4" w14:textId="379C247B" w:rsidR="00E75539" w:rsidRDefault="00E75539" w:rsidP="00E75539">
            <w:r>
              <w:t xml:space="preserve">Nr. </w:t>
            </w:r>
          </w:p>
        </w:tc>
        <w:tc>
          <w:tcPr>
            <w:tcW w:w="2862" w:type="dxa"/>
          </w:tcPr>
          <w:p w14:paraId="2F4BBD24" w14:textId="398B50BF" w:rsidR="00E75539" w:rsidRDefault="00E75539" w:rsidP="00E75539">
            <w:r w:rsidRPr="00E75539">
              <w:t>Tema</w:t>
            </w:r>
          </w:p>
        </w:tc>
        <w:tc>
          <w:tcPr>
            <w:tcW w:w="2949" w:type="dxa"/>
          </w:tcPr>
          <w:p w14:paraId="07A3C946" w14:textId="49F16887" w:rsidR="00E75539" w:rsidRDefault="00E75539" w:rsidP="00E75539">
            <w:r w:rsidRPr="00E75539">
              <w:t>Afvist og begrundelse herfor</w:t>
            </w:r>
          </w:p>
        </w:tc>
        <w:tc>
          <w:tcPr>
            <w:tcW w:w="1560" w:type="dxa"/>
          </w:tcPr>
          <w:p w14:paraId="316D48F0" w14:textId="2ADB13DA" w:rsidR="00E75539" w:rsidRDefault="00E75539" w:rsidP="00E75539">
            <w:r w:rsidRPr="00E75539">
              <w:t>Undergivet realitetsbehandling</w:t>
            </w:r>
          </w:p>
        </w:tc>
        <w:tc>
          <w:tcPr>
            <w:tcW w:w="1269" w:type="dxa"/>
          </w:tcPr>
          <w:p w14:paraId="4893F61B" w14:textId="1A25892B" w:rsidR="00E75539" w:rsidRDefault="00E75539" w:rsidP="00E75539">
            <w:r w:rsidRPr="00E75539">
              <w:t>Afsluttet</w:t>
            </w:r>
          </w:p>
        </w:tc>
      </w:tr>
      <w:tr w:rsidR="00E75539" w14:paraId="14D7EE80" w14:textId="77777777" w:rsidTr="00421505">
        <w:tc>
          <w:tcPr>
            <w:tcW w:w="988" w:type="dxa"/>
          </w:tcPr>
          <w:p w14:paraId="335C1CA3" w14:textId="7C305B2C" w:rsidR="00E75539" w:rsidRDefault="00E75539" w:rsidP="00E75539">
            <w:r>
              <w:t>1</w:t>
            </w:r>
          </w:p>
        </w:tc>
        <w:tc>
          <w:tcPr>
            <w:tcW w:w="2862" w:type="dxa"/>
          </w:tcPr>
          <w:p w14:paraId="6FC358FA" w14:textId="568C89ED" w:rsidR="00E75539" w:rsidRDefault="00E75539" w:rsidP="00E75539">
            <w:r w:rsidRPr="00E75539">
              <w:t>Borgeres overholdelse af trafikale reguleringer</w:t>
            </w:r>
          </w:p>
        </w:tc>
        <w:tc>
          <w:tcPr>
            <w:tcW w:w="2949" w:type="dxa"/>
          </w:tcPr>
          <w:p w14:paraId="34395EC4" w14:textId="1CCC7C08" w:rsidR="00E75539" w:rsidRDefault="00E75539" w:rsidP="00E75539">
            <w:r>
              <w:t>I</w:t>
            </w:r>
            <w:r w:rsidRPr="00E75539">
              <w:t>kke anset for alvorligt forhold</w:t>
            </w:r>
          </w:p>
        </w:tc>
        <w:tc>
          <w:tcPr>
            <w:tcW w:w="1560" w:type="dxa"/>
          </w:tcPr>
          <w:p w14:paraId="17F54711" w14:textId="46325E9A" w:rsidR="00E75539" w:rsidRDefault="00E75539" w:rsidP="00E75539">
            <w:r>
              <w:t>Nej</w:t>
            </w:r>
          </w:p>
        </w:tc>
        <w:tc>
          <w:tcPr>
            <w:tcW w:w="1269" w:type="dxa"/>
          </w:tcPr>
          <w:p w14:paraId="37B4240E" w14:textId="39AB8AF6" w:rsidR="00E75539" w:rsidRDefault="00E75539" w:rsidP="00E75539">
            <w:r>
              <w:t>Ja</w:t>
            </w:r>
          </w:p>
        </w:tc>
      </w:tr>
      <w:tr w:rsidR="00E75539" w14:paraId="73409309" w14:textId="77777777" w:rsidTr="00421505">
        <w:tc>
          <w:tcPr>
            <w:tcW w:w="988" w:type="dxa"/>
          </w:tcPr>
          <w:p w14:paraId="3AE56DEE" w14:textId="662694AD" w:rsidR="00E75539" w:rsidRDefault="00E75539" w:rsidP="00E75539">
            <w:r>
              <w:t>2</w:t>
            </w:r>
          </w:p>
        </w:tc>
        <w:tc>
          <w:tcPr>
            <w:tcW w:w="2862" w:type="dxa"/>
          </w:tcPr>
          <w:p w14:paraId="0EB71D9A" w14:textId="5B62E91F" w:rsidR="00E75539" w:rsidRDefault="00E75539" w:rsidP="00E75539">
            <w:r w:rsidRPr="00E75539">
              <w:t xml:space="preserve">Forhold ved en privat </w:t>
            </w:r>
            <w:r w:rsidR="009F2C2E" w:rsidRPr="00E75539">
              <w:t>virksomhed</w:t>
            </w:r>
          </w:p>
        </w:tc>
        <w:tc>
          <w:tcPr>
            <w:tcW w:w="2949" w:type="dxa"/>
          </w:tcPr>
          <w:p w14:paraId="21F76421" w14:textId="4D43D204" w:rsidR="00E75539" w:rsidRDefault="00E75539" w:rsidP="00E75539">
            <w:r w:rsidRPr="00E75539">
              <w:t>Overgivet til relevant tilsyn</w:t>
            </w:r>
          </w:p>
        </w:tc>
        <w:tc>
          <w:tcPr>
            <w:tcW w:w="1560" w:type="dxa"/>
          </w:tcPr>
          <w:p w14:paraId="2AC90EE5" w14:textId="3500FAD1" w:rsidR="00E75539" w:rsidRDefault="00E75539" w:rsidP="00E75539">
            <w:r>
              <w:t>Nej</w:t>
            </w:r>
          </w:p>
        </w:tc>
        <w:tc>
          <w:tcPr>
            <w:tcW w:w="1269" w:type="dxa"/>
          </w:tcPr>
          <w:p w14:paraId="7E4D36E9" w14:textId="1FE81F33" w:rsidR="00E75539" w:rsidRDefault="00E75539" w:rsidP="00E75539">
            <w:r>
              <w:t>Ja</w:t>
            </w:r>
          </w:p>
        </w:tc>
      </w:tr>
      <w:tr w:rsidR="00E75539" w14:paraId="60B63E1E" w14:textId="77777777" w:rsidTr="00421505">
        <w:tc>
          <w:tcPr>
            <w:tcW w:w="988" w:type="dxa"/>
          </w:tcPr>
          <w:p w14:paraId="6D2182DE" w14:textId="7122AE0D" w:rsidR="00E75539" w:rsidRDefault="00E75539" w:rsidP="00E75539">
            <w:r>
              <w:t>3</w:t>
            </w:r>
          </w:p>
        </w:tc>
        <w:tc>
          <w:tcPr>
            <w:tcW w:w="2862" w:type="dxa"/>
          </w:tcPr>
          <w:p w14:paraId="39A67BDB" w14:textId="66D5CBFA" w:rsidR="00E75539" w:rsidRDefault="00E75539" w:rsidP="00E75539">
            <w:r w:rsidRPr="00E75539">
              <w:t xml:space="preserve">Forhold ved en privat </w:t>
            </w:r>
            <w:r w:rsidR="009F2C2E" w:rsidRPr="00E75539">
              <w:t>virksomhed</w:t>
            </w:r>
          </w:p>
        </w:tc>
        <w:tc>
          <w:tcPr>
            <w:tcW w:w="2949" w:type="dxa"/>
          </w:tcPr>
          <w:p w14:paraId="42EA481E" w14:textId="3DDCCE87" w:rsidR="00E75539" w:rsidRDefault="00E75539" w:rsidP="00E75539">
            <w:r w:rsidRPr="00E75539">
              <w:t>Overgivet til relevant tilsyn</w:t>
            </w:r>
          </w:p>
        </w:tc>
        <w:tc>
          <w:tcPr>
            <w:tcW w:w="1560" w:type="dxa"/>
          </w:tcPr>
          <w:p w14:paraId="30DD6C49" w14:textId="62A12E5A" w:rsidR="00E75539" w:rsidRDefault="00E75539" w:rsidP="00E75539">
            <w:r>
              <w:t>Nej</w:t>
            </w:r>
          </w:p>
        </w:tc>
        <w:tc>
          <w:tcPr>
            <w:tcW w:w="1269" w:type="dxa"/>
          </w:tcPr>
          <w:p w14:paraId="398FE7A4" w14:textId="06956528" w:rsidR="00E75539" w:rsidRDefault="00E75539" w:rsidP="00E75539">
            <w:r>
              <w:t>Ja</w:t>
            </w:r>
          </w:p>
        </w:tc>
      </w:tr>
    </w:tbl>
    <w:p w14:paraId="17259C5A" w14:textId="77777777" w:rsidR="00E75539" w:rsidRDefault="00E75539" w:rsidP="00E75539"/>
    <w:sectPr w:rsidR="00E755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F323" w14:textId="77777777" w:rsidR="00565F4D" w:rsidRDefault="00565F4D" w:rsidP="00E75539">
      <w:pPr>
        <w:spacing w:after="0" w:line="240" w:lineRule="auto"/>
      </w:pPr>
      <w:r>
        <w:separator/>
      </w:r>
    </w:p>
  </w:endnote>
  <w:endnote w:type="continuationSeparator" w:id="0">
    <w:p w14:paraId="64879715" w14:textId="77777777" w:rsidR="00565F4D" w:rsidRDefault="00565F4D" w:rsidP="00E7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C060" w14:textId="77777777" w:rsidR="00565F4D" w:rsidRDefault="00565F4D" w:rsidP="00E75539">
      <w:pPr>
        <w:spacing w:after="0" w:line="240" w:lineRule="auto"/>
      </w:pPr>
      <w:r>
        <w:separator/>
      </w:r>
    </w:p>
  </w:footnote>
  <w:footnote w:type="continuationSeparator" w:id="0">
    <w:p w14:paraId="44A7BFCE" w14:textId="77777777" w:rsidR="00565F4D" w:rsidRDefault="00565F4D" w:rsidP="00E75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12-19T13:02:28.6112502+01:00&quot;,&quot;Checksum&quot;:&quot;f9b1ad32ef8c54433c82029f2abec2de&quot;,&quot;IsAccessible&quot;:true,&quot;Settings&quot;:{&quot;CreatePdfUa&quot;:2}}"/>
    <w:docVar w:name="Encrypted_CloudStatistics_StoryID" w:val="9cIz9Wej8YZzd3jMCimSeudF9B2/gwuEXHA1vopQqM9KouMRAZRkNnoEugC8tcZb"/>
  </w:docVars>
  <w:rsids>
    <w:rsidRoot w:val="00E75539"/>
    <w:rsid w:val="002242FE"/>
    <w:rsid w:val="002E7AE6"/>
    <w:rsid w:val="00421505"/>
    <w:rsid w:val="00565F4D"/>
    <w:rsid w:val="00841805"/>
    <w:rsid w:val="009F2C2E"/>
    <w:rsid w:val="00E7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57FAD"/>
  <w15:chartTrackingRefBased/>
  <w15:docId w15:val="{29778C07-8033-4B58-8809-07839A42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05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242FE"/>
    <w:pPr>
      <w:keepNext/>
      <w:keepLines/>
      <w:spacing w:before="240" w:after="0"/>
      <w:outlineLvl w:val="0"/>
    </w:pPr>
    <w:rPr>
      <w:rFonts w:eastAsiaTheme="majorEastAsia" w:cs="Arial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42FE"/>
    <w:rPr>
      <w:rFonts w:ascii="Arial" w:eastAsiaTheme="majorEastAsia" w:hAnsi="Arial" w:cs="Arial"/>
      <w:sz w:val="28"/>
      <w:szCs w:val="28"/>
    </w:rPr>
  </w:style>
  <w:style w:type="table" w:styleId="Tabel-Gitter">
    <w:name w:val="Table Grid"/>
    <w:basedOn w:val="Tabel-Normal"/>
    <w:uiPriority w:val="39"/>
    <w:rsid w:val="00E7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755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5539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E755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553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B02FC-0AA0-42DE-86EC-52BE0A0F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Whistleblower henvendelser 2024</dc:title>
  <dc:subject/>
  <dc:creator>Jette Linnemann</dc:creator>
  <cp:keywords/>
  <dc:description/>
  <cp:lastModifiedBy>Tonie Horsens</cp:lastModifiedBy>
  <cp:revision>2</cp:revision>
  <dcterms:created xsi:type="dcterms:W3CDTF">2024-12-19T13:00:00Z</dcterms:created>
  <dcterms:modified xsi:type="dcterms:W3CDTF">2024-12-19T13:00:00Z</dcterms:modified>
</cp:coreProperties>
</file>